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D6" w:rsidRDefault="00327FD6" w:rsidP="00327FD6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11. став 2., члана 76. став 6. Закона о култури («Сл.гласник РС», бр.72/09) и члана 7. Правилника о начину, мерилима и критеријумима за избор програма и пројеката у култури који се финансирају или суфинансирају из буџета општине Нови Кнежевац («Сл.лист општине Нови Кнежевац», број 2/12), Општинско веће општине Нови Кнежевац дана</w:t>
      </w:r>
      <w:r w:rsidR="00DE3785">
        <w:t>10.07.2019</w:t>
      </w:r>
      <w:r w:rsidR="00FC4DA4">
        <w:t>.</w:t>
      </w:r>
      <w:r>
        <w:rPr>
          <w:lang w:val="sr-Cyrl-CS"/>
        </w:rPr>
        <w:t>године, расписује</w:t>
      </w: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center"/>
        <w:rPr>
          <w:b/>
          <w:lang w:val="sr-Cyrl-CS"/>
        </w:rPr>
      </w:pPr>
      <w:r>
        <w:rPr>
          <w:b/>
          <w:lang w:val="sr-Cyrl-CS"/>
        </w:rPr>
        <w:t>ЈАВНИ КОНКУРС</w:t>
      </w:r>
    </w:p>
    <w:p w:rsidR="00327FD6" w:rsidRDefault="00327FD6" w:rsidP="00327FD6">
      <w:pPr>
        <w:jc w:val="center"/>
        <w:rPr>
          <w:b/>
          <w:lang w:val="sr-Cyrl-CS"/>
        </w:rPr>
      </w:pPr>
      <w:r>
        <w:rPr>
          <w:b/>
          <w:lang w:val="sr-Cyrl-CS"/>
        </w:rPr>
        <w:t>ЗА ФИНАНСИРАЊЕ ИЛИ СУФИНАНСИРАЊЕ</w:t>
      </w:r>
    </w:p>
    <w:p w:rsidR="00327FD6" w:rsidRDefault="00327FD6" w:rsidP="00327FD6">
      <w:pPr>
        <w:jc w:val="center"/>
        <w:rPr>
          <w:b/>
          <w:lang w:val="sr-Cyrl-CS"/>
        </w:rPr>
      </w:pPr>
      <w:r>
        <w:rPr>
          <w:b/>
          <w:lang w:val="sr-Cyrl-CS"/>
        </w:rPr>
        <w:t>ПРОГРА</w:t>
      </w:r>
      <w:r w:rsidR="00B42909">
        <w:rPr>
          <w:b/>
          <w:lang w:val="sr-Cyrl-CS"/>
        </w:rPr>
        <w:t>МА И ПРОЈЕКАТА У КУЛТУРИ</w:t>
      </w:r>
      <w:r w:rsidR="00E67EA6">
        <w:rPr>
          <w:b/>
          <w:lang w:val="sr-Cyrl-CS"/>
        </w:rPr>
        <w:t xml:space="preserve"> ИЗ БУЏЕТА ОПШТИНЕ НОВИ КНЕЖЕВАЦ У</w:t>
      </w:r>
      <w:r w:rsidR="00B42909">
        <w:rPr>
          <w:b/>
          <w:lang w:val="sr-Cyrl-CS"/>
        </w:rPr>
        <w:t xml:space="preserve"> 201</w:t>
      </w:r>
      <w:r w:rsidR="00DE3785">
        <w:rPr>
          <w:b/>
        </w:rPr>
        <w:t>9</w:t>
      </w:r>
      <w:r w:rsidR="00E67EA6">
        <w:rPr>
          <w:b/>
          <w:lang w:val="sr-Cyrl-CS"/>
        </w:rPr>
        <w:t>. ГОДИНИ</w:t>
      </w:r>
    </w:p>
    <w:p w:rsidR="00327FD6" w:rsidRDefault="00327FD6" w:rsidP="00327FD6">
      <w:pPr>
        <w:jc w:val="center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Јавни конкурс се расписује за програме и пројекте у култури који се финансирају или суфинансирају из буџета општине Нови Кнежевац, а подразумевају програме и пројекте у култури и пројекте уметничких, односно стручних и научних истраживања у култури који се односе на: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организовање културних догађаја (програма, концерата, фестивала, такмичења, саветовања, сусрета, изложби и др.) значајних за очување културног идентитета и развоја културног живота општине Нови Кнежевац;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контиунирани рад на очувању и неговању народних обичаја;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учешће на такмичењима, фестивалаима, саветовањима;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подстицање аматерског културно-уметничког рада;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издавање књига и часописа;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превод књига;</w:t>
      </w:r>
      <w:r>
        <w:rPr>
          <w:lang w:val="sr-Cyrl-CS"/>
        </w:rPr>
        <w:tab/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издавање</w:t>
      </w:r>
      <w:r>
        <w:rPr>
          <w:lang w:val="hu-HU"/>
        </w:rPr>
        <w:t xml:space="preserve"> CD</w:t>
      </w:r>
      <w:r>
        <w:rPr>
          <w:lang w:val="sr-Cyrl-CS"/>
        </w:rPr>
        <w:t>-а и аудио визуелних издања.</w:t>
      </w:r>
    </w:p>
    <w:p w:rsidR="005C2B1A" w:rsidRPr="003A715A" w:rsidRDefault="005C2B1A" w:rsidP="00327FD6">
      <w:pPr>
        <w:jc w:val="both"/>
        <w:rPr>
          <w:lang w:val="sr-Latn-CS"/>
        </w:rPr>
      </w:pPr>
    </w:p>
    <w:p w:rsidR="00327FD6" w:rsidRDefault="003A715A" w:rsidP="00327FD6">
      <w:pPr>
        <w:jc w:val="both"/>
        <w:rPr>
          <w:lang w:val="sr-Cyrl-CS"/>
        </w:rPr>
      </w:pPr>
      <w:r>
        <w:rPr>
          <w:lang w:val="sr-Cyrl-CS"/>
        </w:rPr>
        <w:tab/>
        <w:t>Планирана средства за ове намене у 201</w:t>
      </w:r>
      <w:r w:rsidR="00DE3785">
        <w:t>9</w:t>
      </w:r>
      <w:r w:rsidR="002A1F76">
        <w:rPr>
          <w:lang w:val="sr-Cyrl-CS"/>
        </w:rPr>
        <w:t xml:space="preserve">. години износе: </w:t>
      </w:r>
      <w:r w:rsidR="00DE3785" w:rsidRPr="00DE3785">
        <w:rPr>
          <w:b/>
          <w:lang/>
        </w:rPr>
        <w:t>1.</w:t>
      </w:r>
      <w:r w:rsidR="00A01692">
        <w:rPr>
          <w:b/>
        </w:rPr>
        <w:t>500.000,00</w:t>
      </w:r>
      <w:r w:rsidR="00327FD6">
        <w:rPr>
          <w:lang w:val="sr-Cyrl-CS"/>
        </w:rPr>
        <w:t xml:space="preserve"> динара.</w:t>
      </w:r>
    </w:p>
    <w:p w:rsidR="004154E0" w:rsidRDefault="004154E0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Право подношења пријаве за финансирање или суфинансирање програма односно пројеката у култури имају следећи субјекти у култури: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установе културе чији оснивач није општина;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аматерска културно-уметничка друштва;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други субјекти у култури као што су: задужбине и фондације у култури, привредна друштва и предузетници регистровани за обављање делатности у култури и друга правна лица и субјекти у култури.</w:t>
      </w:r>
    </w:p>
    <w:p w:rsidR="004154E0" w:rsidRDefault="004154E0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Субјекти у култури имају право да поднесу пријаву за финансирање или суфинансирање програма и пројеката у култури под условом да им је седиште регистровано на територији општине Нови Кнежевац.</w:t>
      </w:r>
    </w:p>
    <w:p w:rsidR="004154E0" w:rsidRDefault="004154E0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Један субјект може да по</w:t>
      </w:r>
      <w:r w:rsidR="00A62189">
        <w:rPr>
          <w:lang w:val="sr-Cyrl-CS"/>
        </w:rPr>
        <w:t>д</w:t>
      </w:r>
      <w:r w:rsidR="006771A6">
        <w:rPr>
          <w:lang w:val="sr-Cyrl-CS"/>
        </w:rPr>
        <w:t xml:space="preserve">несе пријаву максимално за </w:t>
      </w:r>
      <w:r w:rsidR="006771A6">
        <w:t>два</w:t>
      </w:r>
      <w:r w:rsidR="00A62189">
        <w:rPr>
          <w:lang w:val="sr-Cyrl-CS"/>
        </w:rPr>
        <w:t xml:space="preserve"> пројект</w:t>
      </w:r>
      <w:r w:rsidR="00B6553F">
        <w:t>а</w:t>
      </w:r>
      <w:r>
        <w:rPr>
          <w:lang w:val="sr-Cyrl-CS"/>
        </w:rPr>
        <w:t>.</w:t>
      </w:r>
    </w:p>
    <w:p w:rsidR="00327FD6" w:rsidRPr="00A62189" w:rsidRDefault="00327FD6" w:rsidP="00327FD6">
      <w:pPr>
        <w:jc w:val="both"/>
      </w:pPr>
    </w:p>
    <w:p w:rsidR="004154E0" w:rsidRDefault="004154E0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Пријава на конкурс подноси се Комисији за доделу средстава у обал</w:t>
      </w:r>
      <w:r w:rsidR="00022802">
        <w:rPr>
          <w:lang w:val="sr-Cyrl-CS"/>
        </w:rPr>
        <w:t>а</w:t>
      </w:r>
      <w:r>
        <w:rPr>
          <w:lang w:val="sr-Cyrl-CS"/>
        </w:rPr>
        <w:t>сти културе на обрасцу «Пријава на конкурс за финансирање или суфинансирање програма односно пројеката у култури» (Образац број 1.).</w:t>
      </w:r>
    </w:p>
    <w:p w:rsidR="00327FD6" w:rsidRDefault="00327FD6" w:rsidP="00327FD6">
      <w:pPr>
        <w:jc w:val="both"/>
        <w:rPr>
          <w:lang w:val="sr-Latn-CS"/>
        </w:rPr>
      </w:pPr>
      <w:r>
        <w:rPr>
          <w:lang w:val="sr-Cyrl-CS"/>
        </w:rPr>
        <w:lastRenderedPageBreak/>
        <w:tab/>
        <w:t>За сваки програм односно пројекат подноси се посебна пријава.</w:t>
      </w:r>
    </w:p>
    <w:p w:rsidR="00327FD6" w:rsidRDefault="00327FD6" w:rsidP="00327FD6">
      <w:pPr>
        <w:jc w:val="both"/>
        <w:rPr>
          <w:lang w:val="sr-Latn-CS"/>
        </w:rPr>
      </w:pP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Уз пријаву, подносилац је дужан приложити: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доказ о подносиоцу пријаве: извод из регистра у којем је субјекат у култури регистрован;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- преглед основних података о подносиоцу пријаве (историјат, опис делатности досадашњи пројекти и сл.), сачињен од стране подносиоца пријаве;</w:t>
      </w:r>
    </w:p>
    <w:p w:rsidR="00D02F44" w:rsidRDefault="00D02F44" w:rsidP="00327FD6">
      <w:pPr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646E88">
        <w:rPr>
          <w:lang w:val="sr-Cyrl-CS"/>
        </w:rPr>
        <w:t>п</w:t>
      </w:r>
      <w:r>
        <w:rPr>
          <w:lang w:val="sr-Cyrl-CS"/>
        </w:rPr>
        <w:t>лан  и програ</w:t>
      </w:r>
      <w:r w:rsidR="00BA7E38">
        <w:rPr>
          <w:lang w:val="sr-Cyrl-CS"/>
        </w:rPr>
        <w:t>м рада за 201</w:t>
      </w:r>
      <w:r w:rsidR="00DE3785">
        <w:rPr>
          <w:lang/>
        </w:rPr>
        <w:t>9</w:t>
      </w:r>
      <w:r>
        <w:rPr>
          <w:lang w:val="sr-Cyrl-CS"/>
        </w:rPr>
        <w:t>. годину;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 xml:space="preserve">- детаљан опис </w:t>
      </w:r>
      <w:r w:rsidR="00424FC7">
        <w:rPr>
          <w:lang w:val="sr-Cyrl-CS"/>
        </w:rPr>
        <w:t>програма, односно пројекта у ку</w:t>
      </w:r>
      <w:r>
        <w:rPr>
          <w:lang w:val="sr-Cyrl-CS"/>
        </w:rPr>
        <w:t>л</w:t>
      </w:r>
      <w:r w:rsidR="00424FC7">
        <w:t>т</w:t>
      </w:r>
      <w:r>
        <w:rPr>
          <w:lang w:val="sr-Cyrl-CS"/>
        </w:rPr>
        <w:t>ури за чије финансирање или суфинансирање се п</w:t>
      </w:r>
      <w:r w:rsidR="00247581">
        <w:rPr>
          <w:lang w:val="sr-Cyrl-CS"/>
        </w:rPr>
        <w:t>о</w:t>
      </w:r>
      <w:r>
        <w:rPr>
          <w:lang w:val="sr-Cyrl-CS"/>
        </w:rPr>
        <w:t>доноси пријава.</w:t>
      </w:r>
    </w:p>
    <w:p w:rsidR="00E01CC7" w:rsidRDefault="00E01CC7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ab/>
        <w:t>Подносиоци пријаве Јавни позив и образац «Пријава на конкурс за финансирање или суфинансирање програма односно пројеката у култури» (Образац број 1.) могу преузети на званичној интернет страници општине Нови Кнежевац.</w:t>
      </w:r>
    </w:p>
    <w:p w:rsidR="00E01CC7" w:rsidRDefault="00E01CC7" w:rsidP="00327FD6">
      <w:pPr>
        <w:jc w:val="both"/>
        <w:rPr>
          <w:lang w:val="sr-Cyrl-CS"/>
        </w:rPr>
      </w:pPr>
    </w:p>
    <w:p w:rsidR="00327FD6" w:rsidRPr="00710B0A" w:rsidRDefault="00327FD6" w:rsidP="00327FD6">
      <w:pPr>
        <w:jc w:val="both"/>
      </w:pPr>
      <w:r>
        <w:rPr>
          <w:lang w:val="sr-Cyrl-CS"/>
        </w:rPr>
        <w:tab/>
        <w:t>Пријаве се подносе у штампаном облику предајом у писарници Општинске управе општине Нови Кнежевац, Краља Петра I Кара</w:t>
      </w:r>
      <w:r w:rsidR="007A5E89">
        <w:rPr>
          <w:lang w:val="sr-Cyrl-CS"/>
        </w:rPr>
        <w:t>ђорђевића број 1. или поштом</w:t>
      </w:r>
      <w:r w:rsidR="00710B0A">
        <w:rPr>
          <w:lang w:val="sr-Latn-CS"/>
        </w:rPr>
        <w:t>, а обавезно и у електронском облику на е-</w:t>
      </w:r>
      <w:r w:rsidR="00710B0A">
        <w:t xml:space="preserve">mail aдресу: </w:t>
      </w:r>
      <w:r w:rsidR="00FD797D">
        <w:rPr>
          <w:u w:val="single"/>
        </w:rPr>
        <w:t>аleksandra.rankovic</w:t>
      </w:r>
      <w:r w:rsidR="00710B0A" w:rsidRPr="00C84DF7">
        <w:rPr>
          <w:u w:val="single"/>
        </w:rPr>
        <w:t>@noviknezevac.rs</w:t>
      </w: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Непотпуне и неблаговремене пријаве неће се узети у разматрање.</w:t>
      </w:r>
    </w:p>
    <w:p w:rsidR="00327FD6" w:rsidRDefault="00327FD6" w:rsidP="00327FD6">
      <w:pPr>
        <w:jc w:val="both"/>
        <w:rPr>
          <w:b/>
          <w:lang w:val="sr-Cyrl-CS"/>
        </w:rPr>
      </w:pPr>
    </w:p>
    <w:p w:rsidR="00327FD6" w:rsidRDefault="00327FD6" w:rsidP="00327FD6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Рок за подношење пријава </w:t>
      </w:r>
      <w:r w:rsidRPr="003A33D4">
        <w:rPr>
          <w:b/>
          <w:lang w:val="sr-Cyrl-CS"/>
        </w:rPr>
        <w:t xml:space="preserve">је </w:t>
      </w:r>
      <w:r w:rsidR="00DE3785">
        <w:rPr>
          <w:b/>
          <w:lang/>
        </w:rPr>
        <w:t>19</w:t>
      </w:r>
      <w:r w:rsidR="003A33D4" w:rsidRPr="003A33D4">
        <w:rPr>
          <w:b/>
          <w:lang/>
        </w:rPr>
        <w:t>.07</w:t>
      </w:r>
      <w:r w:rsidR="00FD797D" w:rsidRPr="003A33D4">
        <w:rPr>
          <w:b/>
          <w:lang w:val="sr-Latn-CS"/>
        </w:rPr>
        <w:t>.</w:t>
      </w:r>
      <w:r w:rsidR="00710B0A" w:rsidRPr="003A33D4">
        <w:rPr>
          <w:b/>
          <w:lang w:val="sr-Cyrl-CS"/>
        </w:rPr>
        <w:t>201</w:t>
      </w:r>
      <w:r w:rsidR="00DE3785">
        <w:rPr>
          <w:b/>
          <w:lang/>
        </w:rPr>
        <w:t>9</w:t>
      </w:r>
      <w:r w:rsidRPr="003A33D4">
        <w:rPr>
          <w:b/>
          <w:lang w:val="sr-Cyrl-CS"/>
        </w:rPr>
        <w:t>.</w:t>
      </w:r>
      <w:r>
        <w:rPr>
          <w:b/>
          <w:lang w:val="sr-Cyrl-CS"/>
        </w:rPr>
        <w:t xml:space="preserve"> године.</w:t>
      </w:r>
    </w:p>
    <w:p w:rsidR="00327FD6" w:rsidRDefault="00327FD6" w:rsidP="00327FD6">
      <w:pPr>
        <w:jc w:val="both"/>
        <w:rPr>
          <w:b/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27FD6" w:rsidRDefault="00327FD6" w:rsidP="00327FD6">
      <w:pPr>
        <w:rPr>
          <w:lang w:val="sr-Cyrl-CS"/>
        </w:rPr>
      </w:pPr>
      <w:r>
        <w:rPr>
          <w:lang w:val="sr-Cyrl-CS"/>
        </w:rPr>
        <w:t>Аутономна Покрајина Војводина</w:t>
      </w:r>
    </w:p>
    <w:p w:rsidR="00327FD6" w:rsidRDefault="00327FD6" w:rsidP="00327FD6">
      <w:pPr>
        <w:rPr>
          <w:lang w:val="sr-Cyrl-CS"/>
        </w:rPr>
      </w:pPr>
      <w:r>
        <w:rPr>
          <w:lang w:val="sr-Cyrl-CS"/>
        </w:rPr>
        <w:t>Општина Нови Кнежевац</w:t>
      </w:r>
    </w:p>
    <w:p w:rsidR="00327FD6" w:rsidRDefault="00327FD6" w:rsidP="00327FD6">
      <w:pPr>
        <w:rPr>
          <w:lang w:val="sr-Cyrl-CS"/>
        </w:rPr>
      </w:pPr>
      <w:r>
        <w:rPr>
          <w:lang w:val="sr-Cyrl-CS"/>
        </w:rPr>
        <w:t>ОПШТИНСКО ВЕЋЕ</w:t>
      </w:r>
    </w:p>
    <w:p w:rsidR="00327FD6" w:rsidRPr="005E34A9" w:rsidRDefault="00327FD6" w:rsidP="00327FD6">
      <w:pPr>
        <w:rPr>
          <w:lang/>
        </w:rPr>
      </w:pPr>
      <w:r>
        <w:rPr>
          <w:lang w:val="sr-Cyrl-CS"/>
        </w:rPr>
        <w:t xml:space="preserve">Број: </w:t>
      </w:r>
      <w:r w:rsidR="005E34A9">
        <w:rPr>
          <w:lang/>
        </w:rPr>
        <w:t>III-06-01/2019-94-6</w:t>
      </w:r>
    </w:p>
    <w:p w:rsidR="00327FD6" w:rsidRDefault="00BA7E38" w:rsidP="00327FD6">
      <w:pPr>
        <w:jc w:val="both"/>
        <w:rPr>
          <w:lang w:val="sr-Latn-CS"/>
        </w:rPr>
      </w:pPr>
      <w:r>
        <w:t>Дана:</w:t>
      </w:r>
      <w:r w:rsidR="00DE3785">
        <w:rPr>
          <w:lang/>
        </w:rPr>
        <w:t>10</w:t>
      </w:r>
      <w:r w:rsidR="00710B0A">
        <w:rPr>
          <w:lang w:val="sr-Cyrl-CS"/>
        </w:rPr>
        <w:t>.</w:t>
      </w:r>
      <w:r w:rsidR="00710B0A">
        <w:t>0</w:t>
      </w:r>
      <w:r>
        <w:rPr>
          <w:lang w:val="sr-Cyrl-CS"/>
        </w:rPr>
        <w:t>7</w:t>
      </w:r>
      <w:r w:rsidR="00710B0A">
        <w:rPr>
          <w:lang w:val="sr-Cyrl-CS"/>
        </w:rPr>
        <w:t>.201</w:t>
      </w:r>
      <w:r w:rsidR="00DE3785">
        <w:t>9</w:t>
      </w:r>
      <w:r w:rsidR="00B879F7">
        <w:rPr>
          <w:lang w:val="sr-Cyrl-CS"/>
        </w:rPr>
        <w:t>.године</w:t>
      </w:r>
    </w:p>
    <w:p w:rsidR="00327FD6" w:rsidRDefault="00327FD6" w:rsidP="00327FD6">
      <w:pPr>
        <w:jc w:val="both"/>
        <w:rPr>
          <w:lang w:val="sr-Cyrl-CS"/>
        </w:rPr>
      </w:pPr>
      <w:r>
        <w:rPr>
          <w:lang w:val="sr-Cyrl-CS"/>
        </w:rPr>
        <w:t>НОВИ КНЕЖЕВАЦ</w:t>
      </w: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</w:t>
      </w:r>
    </w:p>
    <w:p w:rsidR="00327FD6" w:rsidRDefault="00113A75" w:rsidP="00327FD6">
      <w:pPr>
        <w:jc w:val="both"/>
        <w:rPr>
          <w:lang w:val="sr-Cyrl-CS"/>
        </w:rPr>
      </w:pPr>
      <w:r>
        <w:rPr>
          <w:lang/>
        </w:rPr>
        <w:t xml:space="preserve">                                                                                       </w:t>
      </w:r>
      <w:r w:rsidR="00327FD6">
        <w:rPr>
          <w:lang w:val="sr-Cyrl-CS"/>
        </w:rPr>
        <w:t>ОПШТИНСКОГ ВЕЋА</w:t>
      </w:r>
    </w:p>
    <w:p w:rsidR="00327FD6" w:rsidRPr="001E2206" w:rsidRDefault="00327FD6" w:rsidP="00327FD6">
      <w:pPr>
        <w:jc w:val="both"/>
        <w:rPr>
          <w:lang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B4367">
        <w:rPr>
          <w:lang w:val="sr-Cyrl-CS"/>
        </w:rPr>
        <w:t xml:space="preserve">  Др Радован Уверић</w:t>
      </w:r>
      <w:r w:rsidR="001E2206">
        <w:rPr>
          <w:lang/>
        </w:rPr>
        <w:t>, с.р.</w:t>
      </w:r>
      <w:bookmarkStart w:id="0" w:name="_GoBack"/>
      <w:bookmarkEnd w:id="0"/>
    </w:p>
    <w:p w:rsidR="00327FD6" w:rsidRDefault="00327FD6" w:rsidP="00327FD6">
      <w:pPr>
        <w:jc w:val="both"/>
        <w:rPr>
          <w:lang w:val="sr-Latn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327FD6" w:rsidRDefault="00327FD6" w:rsidP="00327FD6">
      <w:pPr>
        <w:jc w:val="both"/>
        <w:rPr>
          <w:lang w:val="sr-Cyrl-CS"/>
        </w:rPr>
      </w:pPr>
    </w:p>
    <w:p w:rsidR="00CD50FF" w:rsidRPr="00327FD6" w:rsidRDefault="00CD50FF" w:rsidP="00327FD6"/>
    <w:sectPr w:rsidR="00CD50FF" w:rsidRPr="00327FD6" w:rsidSect="00537226">
      <w:headerReference w:type="even" r:id="rId6"/>
      <w:headerReference w:type="default" r:id="rId7"/>
      <w:footerReference w:type="even" r:id="rId8"/>
      <w:pgSz w:w="12240" w:h="15840"/>
      <w:pgMar w:top="1800" w:right="1207" w:bottom="1418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18" w:rsidRDefault="00CA3C18">
      <w:r>
        <w:separator/>
      </w:r>
    </w:p>
  </w:endnote>
  <w:endnote w:type="continuationSeparator" w:id="1">
    <w:p w:rsidR="00CA3C18" w:rsidRDefault="00CA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E" w:rsidRDefault="005551C9" w:rsidP="00AB5B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5E" w:rsidRDefault="00D82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18" w:rsidRDefault="00CA3C18">
      <w:r>
        <w:separator/>
      </w:r>
    </w:p>
  </w:footnote>
  <w:footnote w:type="continuationSeparator" w:id="1">
    <w:p w:rsidR="00CA3C18" w:rsidRDefault="00CA3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E" w:rsidRDefault="005551C9" w:rsidP="00AB5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5E" w:rsidRDefault="00D82F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E" w:rsidRDefault="005551C9" w:rsidP="00AB5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24E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D82F5E" w:rsidRDefault="00D82F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913"/>
    <w:rsid w:val="00022802"/>
    <w:rsid w:val="00061DF4"/>
    <w:rsid w:val="00063F09"/>
    <w:rsid w:val="000870BE"/>
    <w:rsid w:val="000B4367"/>
    <w:rsid w:val="000C46FA"/>
    <w:rsid w:val="000F7608"/>
    <w:rsid w:val="00100590"/>
    <w:rsid w:val="00113A75"/>
    <w:rsid w:val="00134B4A"/>
    <w:rsid w:val="0014236B"/>
    <w:rsid w:val="001A7DAE"/>
    <w:rsid w:val="001B32D3"/>
    <w:rsid w:val="001E2206"/>
    <w:rsid w:val="00232517"/>
    <w:rsid w:val="0024024E"/>
    <w:rsid w:val="00247581"/>
    <w:rsid w:val="002739D6"/>
    <w:rsid w:val="00274913"/>
    <w:rsid w:val="002A1F76"/>
    <w:rsid w:val="002A2686"/>
    <w:rsid w:val="002B1763"/>
    <w:rsid w:val="002B5C0E"/>
    <w:rsid w:val="002F2D45"/>
    <w:rsid w:val="00327FD6"/>
    <w:rsid w:val="00330DD0"/>
    <w:rsid w:val="003A33D4"/>
    <w:rsid w:val="003A715A"/>
    <w:rsid w:val="003E4178"/>
    <w:rsid w:val="003F7A67"/>
    <w:rsid w:val="004046FB"/>
    <w:rsid w:val="0041250C"/>
    <w:rsid w:val="004154E0"/>
    <w:rsid w:val="00424FC7"/>
    <w:rsid w:val="00462C7D"/>
    <w:rsid w:val="00477813"/>
    <w:rsid w:val="004A1817"/>
    <w:rsid w:val="004D468E"/>
    <w:rsid w:val="00534A34"/>
    <w:rsid w:val="00537226"/>
    <w:rsid w:val="005428AF"/>
    <w:rsid w:val="005551C9"/>
    <w:rsid w:val="00566CFF"/>
    <w:rsid w:val="00583B62"/>
    <w:rsid w:val="005A762B"/>
    <w:rsid w:val="005C2B1A"/>
    <w:rsid w:val="005D7F40"/>
    <w:rsid w:val="005E34A9"/>
    <w:rsid w:val="005F0C09"/>
    <w:rsid w:val="006072A7"/>
    <w:rsid w:val="00630D3B"/>
    <w:rsid w:val="00646E88"/>
    <w:rsid w:val="006771A6"/>
    <w:rsid w:val="006959B4"/>
    <w:rsid w:val="006E0F08"/>
    <w:rsid w:val="007024F1"/>
    <w:rsid w:val="00710B0A"/>
    <w:rsid w:val="00713902"/>
    <w:rsid w:val="007179A5"/>
    <w:rsid w:val="00791E3C"/>
    <w:rsid w:val="007A5E89"/>
    <w:rsid w:val="007B3884"/>
    <w:rsid w:val="008702CA"/>
    <w:rsid w:val="0087064C"/>
    <w:rsid w:val="008810C6"/>
    <w:rsid w:val="00881308"/>
    <w:rsid w:val="0088627F"/>
    <w:rsid w:val="008A3EA8"/>
    <w:rsid w:val="008A7D58"/>
    <w:rsid w:val="008E3F14"/>
    <w:rsid w:val="00911DDC"/>
    <w:rsid w:val="00925C8C"/>
    <w:rsid w:val="009C367C"/>
    <w:rsid w:val="009E6E4B"/>
    <w:rsid w:val="009F46CE"/>
    <w:rsid w:val="00A01692"/>
    <w:rsid w:val="00A0694E"/>
    <w:rsid w:val="00A375DA"/>
    <w:rsid w:val="00A62189"/>
    <w:rsid w:val="00A777EE"/>
    <w:rsid w:val="00AA6F0B"/>
    <w:rsid w:val="00AB5BC5"/>
    <w:rsid w:val="00AC19B6"/>
    <w:rsid w:val="00AD618E"/>
    <w:rsid w:val="00AE3870"/>
    <w:rsid w:val="00B22AB0"/>
    <w:rsid w:val="00B3730A"/>
    <w:rsid w:val="00B42909"/>
    <w:rsid w:val="00B6553F"/>
    <w:rsid w:val="00B879F7"/>
    <w:rsid w:val="00B93A55"/>
    <w:rsid w:val="00BA7E38"/>
    <w:rsid w:val="00BF0B6C"/>
    <w:rsid w:val="00BF5159"/>
    <w:rsid w:val="00C139B3"/>
    <w:rsid w:val="00C26B41"/>
    <w:rsid w:val="00C5024A"/>
    <w:rsid w:val="00C84DF7"/>
    <w:rsid w:val="00C94CB4"/>
    <w:rsid w:val="00CA3C18"/>
    <w:rsid w:val="00CD50FF"/>
    <w:rsid w:val="00D02F44"/>
    <w:rsid w:val="00D678F6"/>
    <w:rsid w:val="00D82F5E"/>
    <w:rsid w:val="00DC3564"/>
    <w:rsid w:val="00DE3785"/>
    <w:rsid w:val="00DF2395"/>
    <w:rsid w:val="00E01CC7"/>
    <w:rsid w:val="00E50788"/>
    <w:rsid w:val="00E67EA6"/>
    <w:rsid w:val="00EB1A2B"/>
    <w:rsid w:val="00EB77C0"/>
    <w:rsid w:val="00F11F52"/>
    <w:rsid w:val="00F355BD"/>
    <w:rsid w:val="00F46F87"/>
    <w:rsid w:val="00F4741A"/>
    <w:rsid w:val="00F622F8"/>
    <w:rsid w:val="00F75734"/>
    <w:rsid w:val="00F86D4E"/>
    <w:rsid w:val="00F9534B"/>
    <w:rsid w:val="00FA192B"/>
    <w:rsid w:val="00FA49B2"/>
    <w:rsid w:val="00FA4C67"/>
    <w:rsid w:val="00FC4DA4"/>
    <w:rsid w:val="00FC5FE8"/>
    <w:rsid w:val="00FD797D"/>
    <w:rsid w:val="00FE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4E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3F14"/>
    <w:rPr>
      <w:color w:val="0000FF"/>
      <w:u w:val="single"/>
    </w:rPr>
  </w:style>
  <w:style w:type="paragraph" w:styleId="Footer">
    <w:name w:val="footer"/>
    <w:basedOn w:val="Normal"/>
    <w:rsid w:val="004A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A1817"/>
  </w:style>
  <w:style w:type="paragraph" w:styleId="Header">
    <w:name w:val="header"/>
    <w:basedOn w:val="Normal"/>
    <w:rsid w:val="004A1817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semiHidden/>
    <w:unhideWhenUsed/>
    <w:rsid w:val="00DE3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Klara</dc:creator>
  <cp:lastModifiedBy>UserPrij3</cp:lastModifiedBy>
  <cp:revision>2</cp:revision>
  <cp:lastPrinted>2019-07-11T08:32:00Z</cp:lastPrinted>
  <dcterms:created xsi:type="dcterms:W3CDTF">2019-07-11T08:55:00Z</dcterms:created>
  <dcterms:modified xsi:type="dcterms:W3CDTF">2019-07-11T08:55:00Z</dcterms:modified>
</cp:coreProperties>
</file>